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D34" w:rsidRPr="00002B7F" w:rsidRDefault="008458D7" w:rsidP="008458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2B7F"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8458D7" w:rsidRPr="00002B7F" w:rsidRDefault="008458D7" w:rsidP="008458D7">
      <w:pPr>
        <w:jc w:val="center"/>
        <w:rPr>
          <w:rFonts w:ascii="Times New Roman" w:hAnsi="Times New Roman" w:cs="Times New Roman"/>
          <w:b/>
        </w:rPr>
      </w:pPr>
      <w:r w:rsidRPr="00002B7F"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8458D7" w:rsidRPr="00002B7F" w:rsidRDefault="008458D7" w:rsidP="008458D7">
      <w:pPr>
        <w:jc w:val="center"/>
        <w:rPr>
          <w:rFonts w:ascii="Times New Roman" w:hAnsi="Times New Roman" w:cs="Times New Roman"/>
          <w:b/>
        </w:rPr>
      </w:pPr>
      <w:r w:rsidRPr="00002B7F">
        <w:rPr>
          <w:rFonts w:ascii="Times New Roman" w:hAnsi="Times New Roman" w:cs="Times New Roman"/>
          <w:b/>
        </w:rPr>
        <w:t>п. Лесной, ул. 1-ая Парковая, д. 1</w:t>
      </w:r>
      <w:r w:rsidR="006509D5">
        <w:rPr>
          <w:rFonts w:ascii="Times New Roman" w:hAnsi="Times New Roman" w:cs="Times New Roman"/>
          <w:b/>
        </w:rPr>
        <w:t>7</w:t>
      </w:r>
    </w:p>
    <w:p w:rsidR="008458D7" w:rsidRPr="00002B7F" w:rsidRDefault="00C42766" w:rsidP="008458D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</w:t>
      </w:r>
      <w:r w:rsidR="00C261EB">
        <w:rPr>
          <w:rFonts w:ascii="Times New Roman" w:hAnsi="Times New Roman" w:cs="Times New Roman"/>
          <w:b/>
        </w:rPr>
        <w:t>9</w:t>
      </w:r>
      <w:r w:rsidR="008458D7" w:rsidRPr="00002B7F">
        <w:rPr>
          <w:rFonts w:ascii="Times New Roman" w:hAnsi="Times New Roman" w:cs="Times New Roman"/>
          <w:b/>
        </w:rPr>
        <w:t xml:space="preserve"> года.</w:t>
      </w:r>
    </w:p>
    <w:p w:rsidR="008458D7" w:rsidRPr="00002B7F" w:rsidRDefault="008458D7" w:rsidP="008458D7">
      <w:pPr>
        <w:jc w:val="center"/>
        <w:rPr>
          <w:rFonts w:ascii="Times New Roman" w:hAnsi="Times New Roman" w:cs="Times New Roman"/>
          <w:b/>
        </w:rPr>
      </w:pPr>
      <w:r w:rsidRPr="00002B7F">
        <w:rPr>
          <w:rFonts w:ascii="Times New Roman" w:hAnsi="Times New Roman" w:cs="Times New Roman"/>
          <w:b/>
        </w:rPr>
        <w:t>Управляющая компания – ООО «Жилсервис</w:t>
      </w:r>
      <w:r w:rsidR="000E21E8">
        <w:rPr>
          <w:rFonts w:ascii="Times New Roman" w:hAnsi="Times New Roman" w:cs="Times New Roman"/>
          <w:b/>
        </w:rPr>
        <w:t xml:space="preserve"> Лесной</w:t>
      </w:r>
      <w:r w:rsidRPr="00002B7F">
        <w:rPr>
          <w:rFonts w:ascii="Times New Roman" w:hAnsi="Times New Roman" w:cs="Times New Roman"/>
          <w:b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C42766" w:rsidRPr="00002B7F" w:rsidTr="00775D61">
        <w:tc>
          <w:tcPr>
            <w:tcW w:w="7933" w:type="dxa"/>
          </w:tcPr>
          <w:p w:rsidR="00C42766" w:rsidRPr="00893C6A" w:rsidRDefault="00C42766" w:rsidP="00C42766">
            <w:pPr>
              <w:jc w:val="both"/>
              <w:rPr>
                <w:rFonts w:cstheme="minorHAnsi"/>
              </w:rPr>
            </w:pPr>
            <w:r w:rsidRPr="008C7D44">
              <w:rPr>
                <w:rFonts w:cstheme="minorHAnsi"/>
              </w:rPr>
              <w:t>Сальдо на начало периода</w:t>
            </w:r>
            <w:r w:rsidR="00893C6A" w:rsidRPr="00893C6A">
              <w:rPr>
                <w:rFonts w:cstheme="minorHAnsi"/>
              </w:rPr>
              <w:t xml:space="preserve"> (</w:t>
            </w:r>
            <w:r w:rsidR="00893C6A">
              <w:rPr>
                <w:rFonts w:cstheme="minorHAnsi"/>
              </w:rPr>
              <w:t>задолженность населения)</w:t>
            </w:r>
          </w:p>
        </w:tc>
        <w:tc>
          <w:tcPr>
            <w:tcW w:w="1412" w:type="dxa"/>
          </w:tcPr>
          <w:p w:rsidR="00C42766" w:rsidRPr="0087592F" w:rsidRDefault="00F32C68" w:rsidP="00C42766">
            <w:r w:rsidRPr="00F32C68">
              <w:t>27,374.66</w:t>
            </w:r>
          </w:p>
        </w:tc>
      </w:tr>
      <w:tr w:rsidR="00C42766" w:rsidRPr="00002B7F" w:rsidTr="00775D61">
        <w:tc>
          <w:tcPr>
            <w:tcW w:w="7933" w:type="dxa"/>
          </w:tcPr>
          <w:p w:rsidR="00C42766" w:rsidRPr="008C7D44" w:rsidRDefault="00C42766" w:rsidP="00893C6A">
            <w:pPr>
              <w:jc w:val="both"/>
              <w:rPr>
                <w:rFonts w:cstheme="minorHAnsi"/>
              </w:rPr>
            </w:pPr>
            <w:r w:rsidRPr="008C7D44">
              <w:rPr>
                <w:rFonts w:cstheme="minorHAnsi"/>
              </w:rPr>
              <w:t>Начислено</w:t>
            </w:r>
            <w:r w:rsidR="00893C6A">
              <w:rPr>
                <w:rFonts w:cstheme="minorHAnsi"/>
              </w:rPr>
              <w:t xml:space="preserve"> по </w:t>
            </w:r>
            <w:r w:rsidRPr="008C7D44">
              <w:rPr>
                <w:rFonts w:cstheme="minorHAnsi"/>
              </w:rPr>
              <w:t>тариф</w:t>
            </w:r>
            <w:r w:rsidR="00893C6A">
              <w:rPr>
                <w:rFonts w:cstheme="minorHAnsi"/>
              </w:rPr>
              <w:t>у</w:t>
            </w:r>
          </w:p>
        </w:tc>
        <w:tc>
          <w:tcPr>
            <w:tcW w:w="1412" w:type="dxa"/>
          </w:tcPr>
          <w:p w:rsidR="00C42766" w:rsidRPr="0087592F" w:rsidRDefault="00503D5D" w:rsidP="00C42766">
            <w:r w:rsidRPr="00503D5D">
              <w:t>86353.55</w:t>
            </w:r>
          </w:p>
        </w:tc>
      </w:tr>
      <w:tr w:rsidR="00C42766" w:rsidRPr="00002B7F" w:rsidTr="00775D61">
        <w:tc>
          <w:tcPr>
            <w:tcW w:w="7933" w:type="dxa"/>
          </w:tcPr>
          <w:p w:rsidR="00C42766" w:rsidRPr="008C7D44" w:rsidRDefault="00C42766" w:rsidP="00C42766">
            <w:pPr>
              <w:jc w:val="both"/>
              <w:rPr>
                <w:rFonts w:cstheme="minorHAnsi"/>
              </w:rPr>
            </w:pPr>
            <w:r w:rsidRPr="008C7D44">
              <w:rPr>
                <w:rFonts w:cstheme="minorHAnsi"/>
              </w:rPr>
              <w:t>Оплачено</w:t>
            </w:r>
          </w:p>
        </w:tc>
        <w:tc>
          <w:tcPr>
            <w:tcW w:w="1412" w:type="dxa"/>
          </w:tcPr>
          <w:p w:rsidR="00C42766" w:rsidRPr="0087592F" w:rsidRDefault="00503D5D" w:rsidP="00C42766">
            <w:r w:rsidRPr="00503D5D">
              <w:t>84128.25</w:t>
            </w:r>
          </w:p>
        </w:tc>
      </w:tr>
      <w:tr w:rsidR="00C42766" w:rsidRPr="00002B7F" w:rsidTr="00775D61">
        <w:tc>
          <w:tcPr>
            <w:tcW w:w="7933" w:type="dxa"/>
          </w:tcPr>
          <w:p w:rsidR="00C42766" w:rsidRPr="008C7D44" w:rsidRDefault="00C42766" w:rsidP="00C42766">
            <w:pPr>
              <w:jc w:val="both"/>
              <w:rPr>
                <w:rFonts w:cstheme="minorHAnsi"/>
              </w:rPr>
            </w:pPr>
            <w:r w:rsidRPr="008C7D44">
              <w:rPr>
                <w:rFonts w:cstheme="minorHAnsi"/>
              </w:rPr>
              <w:t>Сальдо на конец периода</w:t>
            </w:r>
            <w:r w:rsidR="00893C6A">
              <w:rPr>
                <w:rFonts w:cstheme="minorHAnsi"/>
              </w:rPr>
              <w:t xml:space="preserve"> (задолженность населения)</w:t>
            </w:r>
          </w:p>
        </w:tc>
        <w:tc>
          <w:tcPr>
            <w:tcW w:w="1412" w:type="dxa"/>
          </w:tcPr>
          <w:p w:rsidR="00C42766" w:rsidRDefault="00503D5D" w:rsidP="00C42766">
            <w:r w:rsidRPr="00503D5D">
              <w:t>29,599.96</w:t>
            </w:r>
          </w:p>
        </w:tc>
      </w:tr>
      <w:tr w:rsidR="00A27EE3" w:rsidRPr="00775D61" w:rsidTr="00775D61">
        <w:trPr>
          <w:trHeight w:val="240"/>
        </w:trPr>
        <w:tc>
          <w:tcPr>
            <w:tcW w:w="7933" w:type="dxa"/>
            <w:hideMark/>
          </w:tcPr>
          <w:p w:rsidR="00A27EE3" w:rsidRDefault="00A27EE3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412" w:type="dxa"/>
            <w:hideMark/>
          </w:tcPr>
          <w:p w:rsidR="00A27EE3" w:rsidRDefault="00A27EE3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</w:p>
        </w:tc>
      </w:tr>
      <w:tr w:rsidR="00893C6A" w:rsidRPr="00775D61" w:rsidTr="006D04F6">
        <w:trPr>
          <w:trHeight w:val="240"/>
        </w:trPr>
        <w:tc>
          <w:tcPr>
            <w:tcW w:w="7933" w:type="dxa"/>
            <w:hideMark/>
          </w:tcPr>
          <w:p w:rsidR="00893C6A" w:rsidRPr="00775D61" w:rsidRDefault="00893C6A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Сумма затрат всего:</w:t>
            </w:r>
          </w:p>
        </w:tc>
        <w:tc>
          <w:tcPr>
            <w:tcW w:w="1412" w:type="dxa"/>
          </w:tcPr>
          <w:p w:rsidR="00893C6A" w:rsidRPr="00A27EE3" w:rsidRDefault="00B90F4E" w:rsidP="00775D61">
            <w:pPr>
              <w:outlineLvl w:val="2"/>
              <w:rPr>
                <w:rFonts w:eastAsia="Times New Roman" w:cstheme="minorHAnsi"/>
                <w:b/>
                <w:lang w:eastAsia="ru-RU"/>
              </w:rPr>
            </w:pPr>
            <w:bookmarkStart w:id="0" w:name="_GoBack"/>
            <w:r w:rsidRPr="00B90F4E">
              <w:rPr>
                <w:rFonts w:eastAsia="Times New Roman" w:cstheme="minorHAnsi"/>
                <w:b/>
                <w:lang w:eastAsia="ru-RU"/>
              </w:rPr>
              <w:t>142 964,86</w:t>
            </w:r>
            <w:bookmarkEnd w:id="0"/>
          </w:p>
        </w:tc>
      </w:tr>
      <w:tr w:rsidR="00893C6A" w:rsidRPr="00775D61" w:rsidTr="006D04F6">
        <w:trPr>
          <w:trHeight w:val="240"/>
        </w:trPr>
        <w:tc>
          <w:tcPr>
            <w:tcW w:w="7933" w:type="dxa"/>
            <w:hideMark/>
          </w:tcPr>
          <w:p w:rsidR="00893C6A" w:rsidRPr="00775D61" w:rsidRDefault="00893C6A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в том числе</w:t>
            </w:r>
          </w:p>
        </w:tc>
        <w:tc>
          <w:tcPr>
            <w:tcW w:w="1412" w:type="dxa"/>
          </w:tcPr>
          <w:p w:rsidR="00893C6A" w:rsidRPr="00775D61" w:rsidRDefault="00893C6A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</w:p>
        </w:tc>
      </w:tr>
      <w:tr w:rsidR="00B90F4E" w:rsidRPr="00775D61" w:rsidTr="006D04F6">
        <w:trPr>
          <w:trHeight w:val="240"/>
        </w:trPr>
        <w:tc>
          <w:tcPr>
            <w:tcW w:w="7933" w:type="dxa"/>
          </w:tcPr>
          <w:p w:rsidR="00B90F4E" w:rsidRPr="00991CE1" w:rsidRDefault="00B90F4E" w:rsidP="00B90F4E">
            <w:r w:rsidRPr="00991CE1">
              <w:t>Амортизация</w:t>
            </w:r>
          </w:p>
        </w:tc>
        <w:tc>
          <w:tcPr>
            <w:tcW w:w="1412" w:type="dxa"/>
          </w:tcPr>
          <w:p w:rsidR="00B90F4E" w:rsidRPr="00930C7D" w:rsidRDefault="00B90F4E" w:rsidP="00B90F4E">
            <w:r w:rsidRPr="00930C7D">
              <w:t>298,21</w:t>
            </w:r>
          </w:p>
        </w:tc>
      </w:tr>
      <w:tr w:rsidR="00B90F4E" w:rsidRPr="00775D61" w:rsidTr="006D04F6">
        <w:trPr>
          <w:trHeight w:val="240"/>
        </w:trPr>
        <w:tc>
          <w:tcPr>
            <w:tcW w:w="7933" w:type="dxa"/>
          </w:tcPr>
          <w:p w:rsidR="00B90F4E" w:rsidRPr="00991CE1" w:rsidRDefault="00B90F4E" w:rsidP="00B90F4E">
            <w:r w:rsidRPr="00991CE1">
              <w:t>Вывоз бытовых отходов (ТБО)</w:t>
            </w:r>
          </w:p>
        </w:tc>
        <w:tc>
          <w:tcPr>
            <w:tcW w:w="1412" w:type="dxa"/>
          </w:tcPr>
          <w:p w:rsidR="00B90F4E" w:rsidRPr="00930C7D" w:rsidRDefault="00B90F4E" w:rsidP="00B90F4E">
            <w:r w:rsidRPr="00930C7D">
              <w:t>9 044,33</w:t>
            </w:r>
          </w:p>
        </w:tc>
      </w:tr>
      <w:tr w:rsidR="00B90F4E" w:rsidRPr="00775D61" w:rsidTr="006D04F6">
        <w:trPr>
          <w:trHeight w:val="338"/>
        </w:trPr>
        <w:tc>
          <w:tcPr>
            <w:tcW w:w="7933" w:type="dxa"/>
          </w:tcPr>
          <w:p w:rsidR="00B90F4E" w:rsidRPr="00991CE1" w:rsidRDefault="00B90F4E" w:rsidP="00B90F4E">
            <w:r w:rsidRPr="00991CE1">
              <w:t>Захоронение бытовых отходов (ТБО)</w:t>
            </w:r>
          </w:p>
        </w:tc>
        <w:tc>
          <w:tcPr>
            <w:tcW w:w="1412" w:type="dxa"/>
          </w:tcPr>
          <w:p w:rsidR="00B90F4E" w:rsidRPr="00930C7D" w:rsidRDefault="00B90F4E" w:rsidP="00B90F4E">
            <w:r w:rsidRPr="00930C7D">
              <w:t>6 431,55</w:t>
            </w:r>
          </w:p>
        </w:tc>
      </w:tr>
      <w:tr w:rsidR="00B90F4E" w:rsidRPr="00775D61" w:rsidTr="006D04F6">
        <w:trPr>
          <w:trHeight w:val="240"/>
        </w:trPr>
        <w:tc>
          <w:tcPr>
            <w:tcW w:w="7933" w:type="dxa"/>
          </w:tcPr>
          <w:p w:rsidR="00B90F4E" w:rsidRPr="00991CE1" w:rsidRDefault="00B90F4E" w:rsidP="00B90F4E">
            <w:r w:rsidRPr="00991CE1">
              <w:t>Использование ГСМ</w:t>
            </w:r>
          </w:p>
        </w:tc>
        <w:tc>
          <w:tcPr>
            <w:tcW w:w="1412" w:type="dxa"/>
          </w:tcPr>
          <w:p w:rsidR="00B90F4E" w:rsidRPr="00930C7D" w:rsidRDefault="00B90F4E" w:rsidP="00B90F4E">
            <w:r w:rsidRPr="00930C7D">
              <w:t>1 605,29</w:t>
            </w:r>
          </w:p>
        </w:tc>
      </w:tr>
      <w:tr w:rsidR="00B90F4E" w:rsidRPr="00775D61" w:rsidTr="006D04F6">
        <w:trPr>
          <w:trHeight w:val="240"/>
        </w:trPr>
        <w:tc>
          <w:tcPr>
            <w:tcW w:w="7933" w:type="dxa"/>
          </w:tcPr>
          <w:p w:rsidR="00B90F4E" w:rsidRPr="00991CE1" w:rsidRDefault="00B90F4E" w:rsidP="00B90F4E">
            <w:r w:rsidRPr="00991CE1">
              <w:t>Материальные расходы</w:t>
            </w:r>
          </w:p>
        </w:tc>
        <w:tc>
          <w:tcPr>
            <w:tcW w:w="1412" w:type="dxa"/>
          </w:tcPr>
          <w:p w:rsidR="00B90F4E" w:rsidRPr="00930C7D" w:rsidRDefault="00B90F4E" w:rsidP="00B90F4E">
            <w:r w:rsidRPr="00930C7D">
              <w:t>1 422,26</w:t>
            </w:r>
          </w:p>
        </w:tc>
      </w:tr>
      <w:tr w:rsidR="00B90F4E" w:rsidRPr="00775D61" w:rsidTr="006D04F6">
        <w:trPr>
          <w:trHeight w:val="240"/>
        </w:trPr>
        <w:tc>
          <w:tcPr>
            <w:tcW w:w="7933" w:type="dxa"/>
          </w:tcPr>
          <w:p w:rsidR="00B90F4E" w:rsidRPr="00991CE1" w:rsidRDefault="00B90F4E" w:rsidP="00B90F4E">
            <w:r w:rsidRPr="00991CE1">
              <w:t>Общехозяйственные расходы</w:t>
            </w:r>
          </w:p>
        </w:tc>
        <w:tc>
          <w:tcPr>
            <w:tcW w:w="1412" w:type="dxa"/>
          </w:tcPr>
          <w:p w:rsidR="00B90F4E" w:rsidRPr="00930C7D" w:rsidRDefault="00B90F4E" w:rsidP="00B90F4E">
            <w:r w:rsidRPr="00930C7D">
              <w:t>3 432,73</w:t>
            </w:r>
          </w:p>
        </w:tc>
      </w:tr>
      <w:tr w:rsidR="00B90F4E" w:rsidRPr="00775D61" w:rsidTr="006D04F6">
        <w:trPr>
          <w:trHeight w:val="465"/>
        </w:trPr>
        <w:tc>
          <w:tcPr>
            <w:tcW w:w="7933" w:type="dxa"/>
          </w:tcPr>
          <w:p w:rsidR="00B90F4E" w:rsidRPr="00991CE1" w:rsidRDefault="00B90F4E" w:rsidP="00B90F4E">
            <w:r w:rsidRPr="00991CE1">
              <w:t>ОДН по горячему водоснабжению</w:t>
            </w:r>
          </w:p>
        </w:tc>
        <w:tc>
          <w:tcPr>
            <w:tcW w:w="1412" w:type="dxa"/>
          </w:tcPr>
          <w:p w:rsidR="00B90F4E" w:rsidRPr="00930C7D" w:rsidRDefault="00B90F4E" w:rsidP="00B90F4E">
            <w:r w:rsidRPr="00930C7D">
              <w:t>2 079,89</w:t>
            </w:r>
          </w:p>
        </w:tc>
      </w:tr>
      <w:tr w:rsidR="00B90F4E" w:rsidRPr="00775D61" w:rsidTr="006D04F6">
        <w:trPr>
          <w:trHeight w:val="465"/>
        </w:trPr>
        <w:tc>
          <w:tcPr>
            <w:tcW w:w="7933" w:type="dxa"/>
          </w:tcPr>
          <w:p w:rsidR="00B90F4E" w:rsidRPr="00991CE1" w:rsidRDefault="00B90F4E" w:rsidP="00B90F4E">
            <w:r w:rsidRPr="00991CE1">
              <w:t>ОДН по холодному водоснабжению</w:t>
            </w:r>
          </w:p>
        </w:tc>
        <w:tc>
          <w:tcPr>
            <w:tcW w:w="1412" w:type="dxa"/>
          </w:tcPr>
          <w:p w:rsidR="00B90F4E" w:rsidRPr="00930C7D" w:rsidRDefault="00B90F4E" w:rsidP="00B90F4E">
            <w:r w:rsidRPr="00930C7D">
              <w:t>438,84</w:t>
            </w:r>
          </w:p>
        </w:tc>
      </w:tr>
      <w:tr w:rsidR="00B90F4E" w:rsidRPr="00775D61" w:rsidTr="006D04F6">
        <w:trPr>
          <w:trHeight w:val="240"/>
        </w:trPr>
        <w:tc>
          <w:tcPr>
            <w:tcW w:w="7933" w:type="dxa"/>
          </w:tcPr>
          <w:p w:rsidR="00B90F4E" w:rsidRPr="00991CE1" w:rsidRDefault="00B90F4E" w:rsidP="00B90F4E">
            <w:r w:rsidRPr="00991CE1">
              <w:t>ОДН по электроэнергии</w:t>
            </w:r>
          </w:p>
        </w:tc>
        <w:tc>
          <w:tcPr>
            <w:tcW w:w="1412" w:type="dxa"/>
          </w:tcPr>
          <w:p w:rsidR="00B90F4E" w:rsidRPr="00930C7D" w:rsidRDefault="00B90F4E" w:rsidP="00B90F4E">
            <w:r w:rsidRPr="00930C7D">
              <w:t>3 628,57</w:t>
            </w:r>
          </w:p>
        </w:tc>
      </w:tr>
      <w:tr w:rsidR="00B90F4E" w:rsidRPr="00775D61" w:rsidTr="006D04F6">
        <w:trPr>
          <w:trHeight w:val="240"/>
        </w:trPr>
        <w:tc>
          <w:tcPr>
            <w:tcW w:w="7933" w:type="dxa"/>
          </w:tcPr>
          <w:p w:rsidR="00B90F4E" w:rsidRPr="00991CE1" w:rsidRDefault="00B90F4E" w:rsidP="00B90F4E">
            <w:r w:rsidRPr="00991CE1">
              <w:t>Окашивание придомовой территории</w:t>
            </w:r>
          </w:p>
        </w:tc>
        <w:tc>
          <w:tcPr>
            <w:tcW w:w="1412" w:type="dxa"/>
          </w:tcPr>
          <w:p w:rsidR="00B90F4E" w:rsidRPr="00930C7D" w:rsidRDefault="00B90F4E" w:rsidP="00B90F4E">
            <w:r w:rsidRPr="00930C7D">
              <w:t>89,93</w:t>
            </w:r>
          </w:p>
        </w:tc>
      </w:tr>
      <w:tr w:rsidR="00B90F4E" w:rsidRPr="00775D61" w:rsidTr="006D04F6">
        <w:trPr>
          <w:trHeight w:val="240"/>
        </w:trPr>
        <w:tc>
          <w:tcPr>
            <w:tcW w:w="7933" w:type="dxa"/>
          </w:tcPr>
          <w:p w:rsidR="00B90F4E" w:rsidRPr="00991CE1" w:rsidRDefault="00B90F4E" w:rsidP="00B90F4E">
            <w:r w:rsidRPr="00991CE1">
              <w:t>Оплата труда</w:t>
            </w:r>
          </w:p>
        </w:tc>
        <w:tc>
          <w:tcPr>
            <w:tcW w:w="1412" w:type="dxa"/>
          </w:tcPr>
          <w:p w:rsidR="00B90F4E" w:rsidRPr="00930C7D" w:rsidRDefault="00B90F4E" w:rsidP="00B90F4E">
            <w:r w:rsidRPr="00930C7D">
              <w:t>102 875,97</w:t>
            </w:r>
          </w:p>
        </w:tc>
      </w:tr>
      <w:tr w:rsidR="00B90F4E" w:rsidRPr="00775D61" w:rsidTr="006D04F6">
        <w:trPr>
          <w:trHeight w:val="240"/>
        </w:trPr>
        <w:tc>
          <w:tcPr>
            <w:tcW w:w="7933" w:type="dxa"/>
          </w:tcPr>
          <w:p w:rsidR="00B90F4E" w:rsidRPr="00991CE1" w:rsidRDefault="00B90F4E" w:rsidP="00B90F4E">
            <w:r w:rsidRPr="00991CE1">
              <w:t>Покраска поверхностей</w:t>
            </w:r>
          </w:p>
        </w:tc>
        <w:tc>
          <w:tcPr>
            <w:tcW w:w="1412" w:type="dxa"/>
          </w:tcPr>
          <w:p w:rsidR="00B90F4E" w:rsidRPr="00930C7D" w:rsidRDefault="00B90F4E" w:rsidP="00B90F4E">
            <w:r w:rsidRPr="00930C7D">
              <w:t>78,95</w:t>
            </w:r>
          </w:p>
        </w:tc>
      </w:tr>
      <w:tr w:rsidR="00B90F4E" w:rsidRPr="00775D61" w:rsidTr="006D04F6">
        <w:trPr>
          <w:trHeight w:val="240"/>
        </w:trPr>
        <w:tc>
          <w:tcPr>
            <w:tcW w:w="7933" w:type="dxa"/>
          </w:tcPr>
          <w:p w:rsidR="00B90F4E" w:rsidRPr="00991CE1" w:rsidRDefault="00B90F4E" w:rsidP="00B90F4E">
            <w:r w:rsidRPr="00991CE1">
              <w:t>Посыпка придомовой территории песком</w:t>
            </w:r>
          </w:p>
        </w:tc>
        <w:tc>
          <w:tcPr>
            <w:tcW w:w="1412" w:type="dxa"/>
          </w:tcPr>
          <w:p w:rsidR="00B90F4E" w:rsidRPr="00930C7D" w:rsidRDefault="00B90F4E" w:rsidP="00B90F4E">
            <w:r w:rsidRPr="00930C7D">
              <w:t>20,80</w:t>
            </w:r>
          </w:p>
        </w:tc>
      </w:tr>
      <w:tr w:rsidR="00B90F4E" w:rsidRPr="00775D61" w:rsidTr="006D04F6">
        <w:trPr>
          <w:trHeight w:val="240"/>
        </w:trPr>
        <w:tc>
          <w:tcPr>
            <w:tcW w:w="7933" w:type="dxa"/>
          </w:tcPr>
          <w:p w:rsidR="00B90F4E" w:rsidRPr="00991CE1" w:rsidRDefault="00B90F4E" w:rsidP="00B90F4E">
            <w:r w:rsidRPr="00991CE1">
              <w:t>Прочие расходы</w:t>
            </w:r>
          </w:p>
        </w:tc>
        <w:tc>
          <w:tcPr>
            <w:tcW w:w="1412" w:type="dxa"/>
          </w:tcPr>
          <w:p w:rsidR="00B90F4E" w:rsidRPr="00930C7D" w:rsidRDefault="00B90F4E" w:rsidP="00B90F4E">
            <w:r w:rsidRPr="00930C7D">
              <w:t>1 517,59</w:t>
            </w:r>
          </w:p>
        </w:tc>
      </w:tr>
      <w:tr w:rsidR="00B90F4E" w:rsidRPr="00775D61" w:rsidTr="006D04F6">
        <w:trPr>
          <w:trHeight w:val="240"/>
        </w:trPr>
        <w:tc>
          <w:tcPr>
            <w:tcW w:w="7933" w:type="dxa"/>
          </w:tcPr>
          <w:p w:rsidR="00B90F4E" w:rsidRPr="00991CE1" w:rsidRDefault="00B90F4E" w:rsidP="00B90F4E">
            <w:r w:rsidRPr="00991CE1">
              <w:t>Ремонт подъезда</w:t>
            </w:r>
          </w:p>
        </w:tc>
        <w:tc>
          <w:tcPr>
            <w:tcW w:w="1412" w:type="dxa"/>
          </w:tcPr>
          <w:p w:rsidR="00B90F4E" w:rsidRPr="00930C7D" w:rsidRDefault="00B90F4E" w:rsidP="00B90F4E">
            <w:r w:rsidRPr="00930C7D">
              <w:t>155,00</w:t>
            </w:r>
          </w:p>
        </w:tc>
      </w:tr>
      <w:tr w:rsidR="00B90F4E" w:rsidRPr="00775D61" w:rsidTr="006D04F6">
        <w:trPr>
          <w:trHeight w:val="240"/>
        </w:trPr>
        <w:tc>
          <w:tcPr>
            <w:tcW w:w="7933" w:type="dxa"/>
          </w:tcPr>
          <w:p w:rsidR="00B90F4E" w:rsidRPr="00991CE1" w:rsidRDefault="00B90F4E" w:rsidP="00B90F4E">
            <w:r w:rsidRPr="00991CE1">
              <w:t>Ремонт системы отопления</w:t>
            </w:r>
          </w:p>
        </w:tc>
        <w:tc>
          <w:tcPr>
            <w:tcW w:w="1412" w:type="dxa"/>
          </w:tcPr>
          <w:p w:rsidR="00B90F4E" w:rsidRPr="00930C7D" w:rsidRDefault="00B90F4E" w:rsidP="00B90F4E">
            <w:r w:rsidRPr="00930C7D">
              <w:t>170,11</w:t>
            </w:r>
          </w:p>
        </w:tc>
      </w:tr>
      <w:tr w:rsidR="00B90F4E" w:rsidRPr="00775D61" w:rsidTr="006D04F6">
        <w:trPr>
          <w:trHeight w:val="240"/>
        </w:trPr>
        <w:tc>
          <w:tcPr>
            <w:tcW w:w="7933" w:type="dxa"/>
          </w:tcPr>
          <w:p w:rsidR="00B90F4E" w:rsidRPr="00991CE1" w:rsidRDefault="00B90F4E" w:rsidP="00B90F4E">
            <w:r w:rsidRPr="00991CE1">
              <w:t>Ремонт узла управления</w:t>
            </w:r>
          </w:p>
        </w:tc>
        <w:tc>
          <w:tcPr>
            <w:tcW w:w="1412" w:type="dxa"/>
          </w:tcPr>
          <w:p w:rsidR="00B90F4E" w:rsidRPr="00930C7D" w:rsidRDefault="00B90F4E" w:rsidP="00B90F4E">
            <w:r w:rsidRPr="00930C7D">
              <w:t>3 203,36</w:t>
            </w:r>
          </w:p>
        </w:tc>
      </w:tr>
      <w:tr w:rsidR="00B90F4E" w:rsidRPr="00775D61" w:rsidTr="006D04F6">
        <w:trPr>
          <w:trHeight w:val="465"/>
        </w:trPr>
        <w:tc>
          <w:tcPr>
            <w:tcW w:w="7933" w:type="dxa"/>
          </w:tcPr>
          <w:p w:rsidR="00B90F4E" w:rsidRPr="00991CE1" w:rsidRDefault="00B90F4E" w:rsidP="00B90F4E">
            <w:r w:rsidRPr="00991CE1">
              <w:t>Ремонт фасада</w:t>
            </w:r>
          </w:p>
        </w:tc>
        <w:tc>
          <w:tcPr>
            <w:tcW w:w="1412" w:type="dxa"/>
          </w:tcPr>
          <w:p w:rsidR="00B90F4E" w:rsidRPr="00930C7D" w:rsidRDefault="00B90F4E" w:rsidP="00B90F4E">
            <w:r w:rsidRPr="00930C7D">
              <w:t>248,48</w:t>
            </w:r>
          </w:p>
        </w:tc>
      </w:tr>
      <w:tr w:rsidR="00B90F4E" w:rsidRPr="00775D61" w:rsidTr="006D04F6">
        <w:trPr>
          <w:trHeight w:val="505"/>
        </w:trPr>
        <w:tc>
          <w:tcPr>
            <w:tcW w:w="7933" w:type="dxa"/>
          </w:tcPr>
          <w:p w:rsidR="00B90F4E" w:rsidRPr="00991CE1" w:rsidRDefault="00B90F4E" w:rsidP="00B90F4E">
            <w:r w:rsidRPr="00991CE1">
              <w:t>Техническое обследование систем вентиляции</w:t>
            </w:r>
          </w:p>
        </w:tc>
        <w:tc>
          <w:tcPr>
            <w:tcW w:w="1412" w:type="dxa"/>
          </w:tcPr>
          <w:p w:rsidR="00B90F4E" w:rsidRPr="00930C7D" w:rsidRDefault="00B90F4E" w:rsidP="00B90F4E">
            <w:r w:rsidRPr="00930C7D">
              <w:t>816,00</w:t>
            </w:r>
          </w:p>
        </w:tc>
      </w:tr>
      <w:tr w:rsidR="00B90F4E" w:rsidRPr="00775D61" w:rsidTr="006D04F6">
        <w:trPr>
          <w:trHeight w:val="505"/>
        </w:trPr>
        <w:tc>
          <w:tcPr>
            <w:tcW w:w="7933" w:type="dxa"/>
          </w:tcPr>
          <w:p w:rsidR="00B90F4E" w:rsidRPr="00896CE5" w:rsidRDefault="00B90F4E" w:rsidP="00B90F4E">
            <w:r w:rsidRPr="00896CE5">
              <w:t>Техническое обслуживание внутридомового газового оборудования</w:t>
            </w:r>
          </w:p>
        </w:tc>
        <w:tc>
          <w:tcPr>
            <w:tcW w:w="1412" w:type="dxa"/>
          </w:tcPr>
          <w:p w:rsidR="00B90F4E" w:rsidRPr="00930C7D" w:rsidRDefault="00B90F4E" w:rsidP="00B90F4E">
            <w:r w:rsidRPr="00930C7D">
              <w:t>3 040,00</w:t>
            </w:r>
          </w:p>
        </w:tc>
      </w:tr>
      <w:tr w:rsidR="00B90F4E" w:rsidRPr="00775D61" w:rsidTr="006D04F6">
        <w:trPr>
          <w:trHeight w:val="505"/>
        </w:trPr>
        <w:tc>
          <w:tcPr>
            <w:tcW w:w="7933" w:type="dxa"/>
          </w:tcPr>
          <w:p w:rsidR="00B90F4E" w:rsidRPr="00896CE5" w:rsidRDefault="00B90F4E" w:rsidP="00B90F4E">
            <w:r w:rsidRPr="00896CE5">
              <w:t>Транспортные услуги</w:t>
            </w:r>
          </w:p>
        </w:tc>
        <w:tc>
          <w:tcPr>
            <w:tcW w:w="1412" w:type="dxa"/>
          </w:tcPr>
          <w:p w:rsidR="00B90F4E" w:rsidRDefault="00B90F4E" w:rsidP="00B90F4E">
            <w:r w:rsidRPr="00930C7D">
              <w:t>2 367,00</w:t>
            </w:r>
          </w:p>
        </w:tc>
      </w:tr>
      <w:tr w:rsidR="00775D61" w:rsidRPr="00775D61" w:rsidTr="00775D61">
        <w:trPr>
          <w:trHeight w:val="240"/>
        </w:trPr>
        <w:tc>
          <w:tcPr>
            <w:tcW w:w="7933" w:type="dxa"/>
            <w:hideMark/>
          </w:tcPr>
          <w:p w:rsidR="00775D61" w:rsidRPr="00775D61" w:rsidRDefault="00A27EE3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Финансовый результат</w:t>
            </w:r>
          </w:p>
        </w:tc>
        <w:tc>
          <w:tcPr>
            <w:tcW w:w="1412" w:type="dxa"/>
            <w:hideMark/>
          </w:tcPr>
          <w:p w:rsidR="00775D61" w:rsidRPr="00A27EE3" w:rsidRDefault="00B90F4E" w:rsidP="00775D61">
            <w:pPr>
              <w:outlineLvl w:val="2"/>
              <w:rPr>
                <w:rFonts w:eastAsia="Times New Roman" w:cstheme="minorHAnsi"/>
                <w:b/>
                <w:lang w:eastAsia="ru-RU"/>
              </w:rPr>
            </w:pPr>
            <w:r w:rsidRPr="00B90F4E">
              <w:rPr>
                <w:rFonts w:eastAsia="Times New Roman" w:cstheme="minorHAnsi"/>
                <w:b/>
                <w:lang w:eastAsia="ru-RU"/>
              </w:rPr>
              <w:t>-56611.31</w:t>
            </w:r>
          </w:p>
        </w:tc>
      </w:tr>
    </w:tbl>
    <w:p w:rsidR="008458D7" w:rsidRPr="00002B7F" w:rsidRDefault="008458D7" w:rsidP="008458D7">
      <w:pPr>
        <w:jc w:val="both"/>
        <w:rPr>
          <w:rFonts w:ascii="Times New Roman" w:hAnsi="Times New Roman" w:cs="Times New Roman"/>
        </w:rPr>
      </w:pPr>
    </w:p>
    <w:sectPr w:rsidR="008458D7" w:rsidRPr="00002B7F" w:rsidSect="00C9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1BC"/>
    <w:rsid w:val="00002B7F"/>
    <w:rsid w:val="000E21E8"/>
    <w:rsid w:val="001961BC"/>
    <w:rsid w:val="00231BB1"/>
    <w:rsid w:val="002A14A7"/>
    <w:rsid w:val="003E6297"/>
    <w:rsid w:val="00503D5D"/>
    <w:rsid w:val="006509D5"/>
    <w:rsid w:val="006D04F6"/>
    <w:rsid w:val="00775D61"/>
    <w:rsid w:val="008458D7"/>
    <w:rsid w:val="00893C6A"/>
    <w:rsid w:val="008C7D44"/>
    <w:rsid w:val="00A27EE3"/>
    <w:rsid w:val="00B90F4E"/>
    <w:rsid w:val="00C261EB"/>
    <w:rsid w:val="00C42766"/>
    <w:rsid w:val="00C93E7D"/>
    <w:rsid w:val="00F32C68"/>
    <w:rsid w:val="00F7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0560"/>
  <w15:docId w15:val="{5B115EED-55C2-40D8-8EAB-70C1F72C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Жилсервис</dc:creator>
  <cp:lastModifiedBy>Корсакова Мария</cp:lastModifiedBy>
  <cp:revision>12</cp:revision>
  <cp:lastPrinted>2020-03-27T10:18:00Z</cp:lastPrinted>
  <dcterms:created xsi:type="dcterms:W3CDTF">2020-03-27T11:23:00Z</dcterms:created>
  <dcterms:modified xsi:type="dcterms:W3CDTF">2020-03-31T05:58:00Z</dcterms:modified>
</cp:coreProperties>
</file>