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30" w:rsidRDefault="00EC6A30" w:rsidP="00EC6A3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EC6A30" w:rsidRDefault="00EC6A30" w:rsidP="00EC6A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EC6A30" w:rsidRDefault="00EC6A30" w:rsidP="00EC6A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Первомайская, д. 2</w:t>
      </w:r>
    </w:p>
    <w:p w:rsidR="00177724" w:rsidRPr="00177724" w:rsidRDefault="00177724" w:rsidP="00177724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177724">
        <w:rPr>
          <w:rFonts w:ascii="Times New Roman" w:eastAsia="Calibri" w:hAnsi="Times New Roman" w:cs="Times New Roman"/>
          <w:b/>
        </w:rPr>
        <w:t>за период январь – декабрь 2016 года.</w:t>
      </w:r>
    </w:p>
    <w:p w:rsidR="00177724" w:rsidRPr="00177724" w:rsidRDefault="00177724" w:rsidP="00177724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177724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3F31ED" w:rsidRPr="00177724" w:rsidTr="009049B4">
        <w:tc>
          <w:tcPr>
            <w:tcW w:w="7933" w:type="dxa"/>
            <w:hideMark/>
          </w:tcPr>
          <w:p w:rsidR="003F31ED" w:rsidRDefault="003F31ED" w:rsidP="003F31ED">
            <w:r>
              <w:t>Сальдо на начало периода</w:t>
            </w:r>
          </w:p>
        </w:tc>
        <w:tc>
          <w:tcPr>
            <w:tcW w:w="1412" w:type="dxa"/>
          </w:tcPr>
          <w:p w:rsidR="003F31ED" w:rsidRDefault="003F31ED" w:rsidP="003F31ED">
            <w:r>
              <w:t>77497.94</w:t>
            </w:r>
          </w:p>
        </w:tc>
      </w:tr>
      <w:tr w:rsidR="003F31ED" w:rsidRPr="00177724" w:rsidTr="009049B4">
        <w:tc>
          <w:tcPr>
            <w:tcW w:w="7933" w:type="dxa"/>
            <w:hideMark/>
          </w:tcPr>
          <w:p w:rsidR="003F31ED" w:rsidRDefault="003F31ED" w:rsidP="003F31ED">
            <w:r>
              <w:t>Начислено согласно тарифов</w:t>
            </w:r>
          </w:p>
        </w:tc>
        <w:tc>
          <w:tcPr>
            <w:tcW w:w="1412" w:type="dxa"/>
          </w:tcPr>
          <w:p w:rsidR="003F31ED" w:rsidRDefault="003F31ED" w:rsidP="003F31ED">
            <w:r>
              <w:t>737402.37</w:t>
            </w:r>
          </w:p>
        </w:tc>
      </w:tr>
      <w:tr w:rsidR="003F31ED" w:rsidRPr="00177724" w:rsidTr="009049B4">
        <w:tc>
          <w:tcPr>
            <w:tcW w:w="7933" w:type="dxa"/>
            <w:hideMark/>
          </w:tcPr>
          <w:p w:rsidR="003F31ED" w:rsidRDefault="003F31ED" w:rsidP="003F31ED">
            <w:r>
              <w:t>Оплачено</w:t>
            </w:r>
          </w:p>
        </w:tc>
        <w:tc>
          <w:tcPr>
            <w:tcW w:w="1412" w:type="dxa"/>
          </w:tcPr>
          <w:p w:rsidR="003F31ED" w:rsidRDefault="003F31ED" w:rsidP="003F31ED">
            <w:r>
              <w:t>690741.09</w:t>
            </w:r>
          </w:p>
        </w:tc>
      </w:tr>
      <w:tr w:rsidR="003F31ED" w:rsidRPr="00177724" w:rsidTr="009049B4">
        <w:tc>
          <w:tcPr>
            <w:tcW w:w="7933" w:type="dxa"/>
            <w:hideMark/>
          </w:tcPr>
          <w:p w:rsidR="003F31ED" w:rsidRDefault="003F31ED" w:rsidP="003F31ED">
            <w:r>
              <w:t>Сальдо на конец периода</w:t>
            </w:r>
          </w:p>
        </w:tc>
        <w:tc>
          <w:tcPr>
            <w:tcW w:w="1412" w:type="dxa"/>
          </w:tcPr>
          <w:p w:rsidR="003F31ED" w:rsidRDefault="003F31ED" w:rsidP="003F31ED">
            <w:r>
              <w:t>124159.22</w:t>
            </w:r>
          </w:p>
        </w:tc>
      </w:tr>
      <w:tr w:rsidR="009049B4" w:rsidRPr="009049B4" w:rsidTr="009049B4">
        <w:trPr>
          <w:trHeight w:val="300"/>
        </w:trPr>
        <w:tc>
          <w:tcPr>
            <w:tcW w:w="7933" w:type="dxa"/>
            <w:noWrap/>
            <w:hideMark/>
          </w:tcPr>
          <w:p w:rsidR="009049B4" w:rsidRPr="009049B4" w:rsidRDefault="009049B4" w:rsidP="009049B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049B4">
              <w:rPr>
                <w:rFonts w:eastAsia="Times New Roman" w:cs="Calibri"/>
                <w:color w:val="000000"/>
                <w:lang w:eastAsia="ru-RU"/>
              </w:rPr>
              <w:t>Амортизация</w:t>
            </w:r>
          </w:p>
        </w:tc>
        <w:tc>
          <w:tcPr>
            <w:tcW w:w="1412" w:type="dxa"/>
            <w:noWrap/>
            <w:hideMark/>
          </w:tcPr>
          <w:p w:rsidR="009049B4" w:rsidRPr="009049B4" w:rsidRDefault="009049B4" w:rsidP="009049B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049B4">
              <w:rPr>
                <w:rFonts w:eastAsia="Times New Roman" w:cs="Calibri"/>
                <w:color w:val="000000"/>
                <w:lang w:eastAsia="ru-RU"/>
              </w:rPr>
              <w:t>532.6</w:t>
            </w:r>
          </w:p>
        </w:tc>
      </w:tr>
      <w:tr w:rsidR="009049B4" w:rsidRPr="009049B4" w:rsidTr="009049B4">
        <w:trPr>
          <w:trHeight w:val="300"/>
        </w:trPr>
        <w:tc>
          <w:tcPr>
            <w:tcW w:w="7933" w:type="dxa"/>
            <w:noWrap/>
            <w:hideMark/>
          </w:tcPr>
          <w:p w:rsidR="009049B4" w:rsidRPr="009049B4" w:rsidRDefault="009049B4" w:rsidP="009049B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049B4">
              <w:rPr>
                <w:rFonts w:eastAsia="Times New Roman" w:cs="Calibri"/>
                <w:color w:val="000000"/>
                <w:lang w:eastAsia="ru-RU"/>
              </w:rPr>
              <w:t>Вывоз бытовых отходов (ТБО)</w:t>
            </w:r>
          </w:p>
        </w:tc>
        <w:tc>
          <w:tcPr>
            <w:tcW w:w="1412" w:type="dxa"/>
            <w:noWrap/>
            <w:hideMark/>
          </w:tcPr>
          <w:p w:rsidR="009049B4" w:rsidRPr="009049B4" w:rsidRDefault="009049B4" w:rsidP="009049B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049B4">
              <w:rPr>
                <w:rFonts w:eastAsia="Times New Roman" w:cs="Calibri"/>
                <w:color w:val="000000"/>
                <w:lang w:eastAsia="ru-RU"/>
              </w:rPr>
              <w:t>116536.62</w:t>
            </w:r>
          </w:p>
        </w:tc>
      </w:tr>
      <w:tr w:rsidR="009049B4" w:rsidRPr="009049B4" w:rsidTr="009049B4">
        <w:trPr>
          <w:trHeight w:val="300"/>
        </w:trPr>
        <w:tc>
          <w:tcPr>
            <w:tcW w:w="7933" w:type="dxa"/>
            <w:noWrap/>
            <w:hideMark/>
          </w:tcPr>
          <w:p w:rsidR="009049B4" w:rsidRPr="009049B4" w:rsidRDefault="009049B4" w:rsidP="009049B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049B4">
              <w:rPr>
                <w:rFonts w:eastAsia="Times New Roman" w:cs="Calibri"/>
                <w:color w:val="000000"/>
                <w:lang w:eastAsia="ru-RU"/>
              </w:rPr>
              <w:t>Замена сгонов</w:t>
            </w:r>
          </w:p>
        </w:tc>
        <w:tc>
          <w:tcPr>
            <w:tcW w:w="1412" w:type="dxa"/>
            <w:noWrap/>
            <w:hideMark/>
          </w:tcPr>
          <w:p w:rsidR="009049B4" w:rsidRPr="009049B4" w:rsidRDefault="009049B4" w:rsidP="009049B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049B4">
              <w:rPr>
                <w:rFonts w:eastAsia="Times New Roman" w:cs="Calibri"/>
                <w:color w:val="000000"/>
                <w:lang w:eastAsia="ru-RU"/>
              </w:rPr>
              <w:t>42.37</w:t>
            </w:r>
          </w:p>
        </w:tc>
      </w:tr>
      <w:tr w:rsidR="009049B4" w:rsidRPr="009049B4" w:rsidTr="009049B4">
        <w:trPr>
          <w:trHeight w:val="300"/>
        </w:trPr>
        <w:tc>
          <w:tcPr>
            <w:tcW w:w="7933" w:type="dxa"/>
            <w:noWrap/>
            <w:hideMark/>
          </w:tcPr>
          <w:p w:rsidR="009049B4" w:rsidRPr="009049B4" w:rsidRDefault="009049B4" w:rsidP="009049B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049B4">
              <w:rPr>
                <w:rFonts w:eastAsia="Times New Roman" w:cs="Calibri"/>
                <w:color w:val="000000"/>
                <w:lang w:eastAsia="ru-RU"/>
              </w:rPr>
              <w:t>Замена трубопровода</w:t>
            </w:r>
          </w:p>
        </w:tc>
        <w:tc>
          <w:tcPr>
            <w:tcW w:w="1412" w:type="dxa"/>
            <w:noWrap/>
            <w:hideMark/>
          </w:tcPr>
          <w:p w:rsidR="009049B4" w:rsidRPr="009049B4" w:rsidRDefault="009049B4" w:rsidP="009049B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049B4">
              <w:rPr>
                <w:rFonts w:eastAsia="Times New Roman" w:cs="Calibri"/>
                <w:color w:val="000000"/>
                <w:lang w:eastAsia="ru-RU"/>
              </w:rPr>
              <w:t>1088.05</w:t>
            </w:r>
          </w:p>
        </w:tc>
      </w:tr>
      <w:tr w:rsidR="009049B4" w:rsidRPr="009049B4" w:rsidTr="009049B4">
        <w:trPr>
          <w:trHeight w:val="300"/>
        </w:trPr>
        <w:tc>
          <w:tcPr>
            <w:tcW w:w="7933" w:type="dxa"/>
            <w:noWrap/>
            <w:hideMark/>
          </w:tcPr>
          <w:p w:rsidR="009049B4" w:rsidRPr="009049B4" w:rsidRDefault="009049B4" w:rsidP="009049B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049B4">
              <w:rPr>
                <w:rFonts w:eastAsia="Times New Roman" w:cs="Calibri"/>
                <w:color w:val="000000"/>
                <w:lang w:eastAsia="ru-RU"/>
              </w:rPr>
              <w:t>Изготовление и установка двери входа в подъезд</w:t>
            </w:r>
          </w:p>
        </w:tc>
        <w:tc>
          <w:tcPr>
            <w:tcW w:w="1412" w:type="dxa"/>
            <w:noWrap/>
            <w:hideMark/>
          </w:tcPr>
          <w:p w:rsidR="009049B4" w:rsidRPr="009049B4" w:rsidRDefault="009049B4" w:rsidP="009049B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049B4">
              <w:rPr>
                <w:rFonts w:eastAsia="Times New Roman" w:cs="Calibri"/>
                <w:color w:val="000000"/>
                <w:lang w:eastAsia="ru-RU"/>
              </w:rPr>
              <w:t>4468.86</w:t>
            </w:r>
          </w:p>
        </w:tc>
      </w:tr>
      <w:tr w:rsidR="009049B4" w:rsidRPr="009049B4" w:rsidTr="009049B4">
        <w:trPr>
          <w:trHeight w:val="300"/>
        </w:trPr>
        <w:tc>
          <w:tcPr>
            <w:tcW w:w="7933" w:type="dxa"/>
            <w:noWrap/>
            <w:hideMark/>
          </w:tcPr>
          <w:p w:rsidR="009049B4" w:rsidRPr="009049B4" w:rsidRDefault="009049B4" w:rsidP="009049B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049B4">
              <w:rPr>
                <w:rFonts w:eastAsia="Times New Roman" w:cs="Calibri"/>
                <w:color w:val="000000"/>
                <w:lang w:eastAsia="ru-RU"/>
              </w:rPr>
              <w:t>Использование ГСМ</w:t>
            </w:r>
          </w:p>
        </w:tc>
        <w:tc>
          <w:tcPr>
            <w:tcW w:w="1412" w:type="dxa"/>
            <w:noWrap/>
            <w:hideMark/>
          </w:tcPr>
          <w:p w:rsidR="009049B4" w:rsidRPr="009049B4" w:rsidRDefault="009049B4" w:rsidP="009049B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049B4">
              <w:rPr>
                <w:rFonts w:eastAsia="Times New Roman" w:cs="Calibri"/>
                <w:color w:val="000000"/>
                <w:lang w:eastAsia="ru-RU"/>
              </w:rPr>
              <w:t>1604.19</w:t>
            </w:r>
          </w:p>
        </w:tc>
      </w:tr>
      <w:tr w:rsidR="009049B4" w:rsidRPr="009049B4" w:rsidTr="009049B4">
        <w:trPr>
          <w:trHeight w:val="300"/>
        </w:trPr>
        <w:tc>
          <w:tcPr>
            <w:tcW w:w="7933" w:type="dxa"/>
            <w:noWrap/>
            <w:hideMark/>
          </w:tcPr>
          <w:p w:rsidR="009049B4" w:rsidRPr="009049B4" w:rsidRDefault="009049B4" w:rsidP="009049B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049B4">
              <w:rPr>
                <w:rFonts w:eastAsia="Times New Roman" w:cs="Calibri"/>
                <w:color w:val="000000"/>
                <w:lang w:eastAsia="ru-RU"/>
              </w:rPr>
              <w:t>Материальные расходы</w:t>
            </w:r>
          </w:p>
        </w:tc>
        <w:tc>
          <w:tcPr>
            <w:tcW w:w="1412" w:type="dxa"/>
            <w:noWrap/>
            <w:hideMark/>
          </w:tcPr>
          <w:p w:rsidR="009049B4" w:rsidRPr="009049B4" w:rsidRDefault="009049B4" w:rsidP="009049B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049B4">
              <w:rPr>
                <w:rFonts w:eastAsia="Times New Roman" w:cs="Calibri"/>
                <w:color w:val="000000"/>
                <w:lang w:eastAsia="ru-RU"/>
              </w:rPr>
              <w:t>10034.93</w:t>
            </w:r>
          </w:p>
        </w:tc>
      </w:tr>
      <w:tr w:rsidR="009049B4" w:rsidRPr="009049B4" w:rsidTr="009049B4">
        <w:trPr>
          <w:trHeight w:val="300"/>
        </w:trPr>
        <w:tc>
          <w:tcPr>
            <w:tcW w:w="7933" w:type="dxa"/>
            <w:noWrap/>
            <w:hideMark/>
          </w:tcPr>
          <w:p w:rsidR="009049B4" w:rsidRPr="009049B4" w:rsidRDefault="009049B4" w:rsidP="009049B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049B4">
              <w:rPr>
                <w:rFonts w:eastAsia="Times New Roman" w:cs="Calibri"/>
                <w:color w:val="000000"/>
                <w:lang w:eastAsia="ru-RU"/>
              </w:rPr>
              <w:t>Общехозяйственные расходы</w:t>
            </w:r>
          </w:p>
        </w:tc>
        <w:tc>
          <w:tcPr>
            <w:tcW w:w="1412" w:type="dxa"/>
            <w:noWrap/>
            <w:hideMark/>
          </w:tcPr>
          <w:p w:rsidR="009049B4" w:rsidRPr="009049B4" w:rsidRDefault="009049B4" w:rsidP="009049B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049B4">
              <w:rPr>
                <w:rFonts w:eastAsia="Times New Roman" w:cs="Calibri"/>
                <w:color w:val="000000"/>
                <w:lang w:eastAsia="ru-RU"/>
              </w:rPr>
              <w:t>38930.18</w:t>
            </w:r>
          </w:p>
        </w:tc>
      </w:tr>
      <w:tr w:rsidR="009049B4" w:rsidRPr="009049B4" w:rsidTr="009049B4">
        <w:trPr>
          <w:trHeight w:val="300"/>
        </w:trPr>
        <w:tc>
          <w:tcPr>
            <w:tcW w:w="7933" w:type="dxa"/>
            <w:noWrap/>
            <w:hideMark/>
          </w:tcPr>
          <w:p w:rsidR="009049B4" w:rsidRPr="009049B4" w:rsidRDefault="009049B4" w:rsidP="009049B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049B4">
              <w:rPr>
                <w:rFonts w:eastAsia="Times New Roman" w:cs="Calibri"/>
                <w:color w:val="000000"/>
                <w:lang w:eastAsia="ru-RU"/>
              </w:rPr>
              <w:t>Окашивание придомовой территории</w:t>
            </w:r>
          </w:p>
        </w:tc>
        <w:tc>
          <w:tcPr>
            <w:tcW w:w="1412" w:type="dxa"/>
            <w:noWrap/>
            <w:hideMark/>
          </w:tcPr>
          <w:p w:rsidR="009049B4" w:rsidRPr="009049B4" w:rsidRDefault="009049B4" w:rsidP="009049B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049B4">
              <w:rPr>
                <w:rFonts w:eastAsia="Times New Roman" w:cs="Calibri"/>
                <w:color w:val="000000"/>
                <w:lang w:eastAsia="ru-RU"/>
              </w:rPr>
              <w:t>638.52</w:t>
            </w:r>
          </w:p>
        </w:tc>
      </w:tr>
      <w:tr w:rsidR="009049B4" w:rsidRPr="009049B4" w:rsidTr="009049B4">
        <w:trPr>
          <w:trHeight w:val="300"/>
        </w:trPr>
        <w:tc>
          <w:tcPr>
            <w:tcW w:w="7933" w:type="dxa"/>
            <w:noWrap/>
            <w:hideMark/>
          </w:tcPr>
          <w:p w:rsidR="009049B4" w:rsidRPr="009049B4" w:rsidRDefault="009049B4" w:rsidP="009049B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049B4">
              <w:rPr>
                <w:rFonts w:eastAsia="Times New Roman" w:cs="Calibri"/>
                <w:color w:val="000000"/>
                <w:lang w:eastAsia="ru-RU"/>
              </w:rPr>
              <w:t>Оплата труда</w:t>
            </w:r>
          </w:p>
        </w:tc>
        <w:tc>
          <w:tcPr>
            <w:tcW w:w="1412" w:type="dxa"/>
            <w:noWrap/>
            <w:hideMark/>
          </w:tcPr>
          <w:p w:rsidR="009049B4" w:rsidRPr="009049B4" w:rsidRDefault="009049B4" w:rsidP="009049B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049B4">
              <w:rPr>
                <w:rFonts w:eastAsia="Times New Roman" w:cs="Calibri"/>
                <w:color w:val="000000"/>
                <w:lang w:eastAsia="ru-RU"/>
              </w:rPr>
              <w:t>347892.58</w:t>
            </w:r>
          </w:p>
        </w:tc>
      </w:tr>
      <w:tr w:rsidR="009049B4" w:rsidRPr="009049B4" w:rsidTr="009049B4">
        <w:trPr>
          <w:trHeight w:val="300"/>
        </w:trPr>
        <w:tc>
          <w:tcPr>
            <w:tcW w:w="7933" w:type="dxa"/>
            <w:noWrap/>
            <w:hideMark/>
          </w:tcPr>
          <w:p w:rsidR="009049B4" w:rsidRPr="009049B4" w:rsidRDefault="009049B4" w:rsidP="009049B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049B4">
              <w:rPr>
                <w:rFonts w:eastAsia="Times New Roman" w:cs="Calibri"/>
                <w:color w:val="000000"/>
                <w:lang w:eastAsia="ru-RU"/>
              </w:rPr>
              <w:t>Посыпка придомовой территории песком</w:t>
            </w:r>
          </w:p>
        </w:tc>
        <w:tc>
          <w:tcPr>
            <w:tcW w:w="1412" w:type="dxa"/>
            <w:noWrap/>
            <w:hideMark/>
          </w:tcPr>
          <w:p w:rsidR="009049B4" w:rsidRPr="009049B4" w:rsidRDefault="009049B4" w:rsidP="009049B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049B4">
              <w:rPr>
                <w:rFonts w:eastAsia="Times New Roman" w:cs="Calibri"/>
                <w:color w:val="000000"/>
                <w:lang w:eastAsia="ru-RU"/>
              </w:rPr>
              <w:t>354</w:t>
            </w:r>
          </w:p>
        </w:tc>
      </w:tr>
      <w:tr w:rsidR="009049B4" w:rsidRPr="009049B4" w:rsidTr="009049B4">
        <w:trPr>
          <w:trHeight w:val="300"/>
        </w:trPr>
        <w:tc>
          <w:tcPr>
            <w:tcW w:w="7933" w:type="dxa"/>
            <w:noWrap/>
            <w:hideMark/>
          </w:tcPr>
          <w:p w:rsidR="009049B4" w:rsidRPr="009049B4" w:rsidRDefault="009049B4" w:rsidP="009049B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049B4">
              <w:rPr>
                <w:rFonts w:eastAsia="Times New Roman" w:cs="Calibri"/>
                <w:color w:val="000000"/>
                <w:lang w:eastAsia="ru-RU"/>
              </w:rPr>
              <w:t>Прочие расходы</w:t>
            </w:r>
          </w:p>
        </w:tc>
        <w:tc>
          <w:tcPr>
            <w:tcW w:w="1412" w:type="dxa"/>
            <w:noWrap/>
            <w:hideMark/>
          </w:tcPr>
          <w:p w:rsidR="009049B4" w:rsidRPr="009049B4" w:rsidRDefault="009049B4" w:rsidP="009049B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049B4">
              <w:rPr>
                <w:rFonts w:eastAsia="Times New Roman" w:cs="Calibri"/>
                <w:color w:val="000000"/>
                <w:lang w:eastAsia="ru-RU"/>
              </w:rPr>
              <w:t>20635</w:t>
            </w:r>
          </w:p>
        </w:tc>
      </w:tr>
      <w:tr w:rsidR="009049B4" w:rsidRPr="009049B4" w:rsidTr="009049B4">
        <w:trPr>
          <w:trHeight w:val="300"/>
        </w:trPr>
        <w:tc>
          <w:tcPr>
            <w:tcW w:w="7933" w:type="dxa"/>
            <w:noWrap/>
            <w:hideMark/>
          </w:tcPr>
          <w:p w:rsidR="009049B4" w:rsidRPr="009049B4" w:rsidRDefault="009049B4" w:rsidP="009049B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049B4">
              <w:rPr>
                <w:rFonts w:eastAsia="Times New Roman" w:cs="Calibri"/>
                <w:color w:val="000000"/>
                <w:lang w:eastAsia="ru-RU"/>
              </w:rPr>
              <w:t>Ревизия задвижек</w:t>
            </w:r>
          </w:p>
        </w:tc>
        <w:tc>
          <w:tcPr>
            <w:tcW w:w="1412" w:type="dxa"/>
            <w:noWrap/>
            <w:hideMark/>
          </w:tcPr>
          <w:p w:rsidR="009049B4" w:rsidRPr="009049B4" w:rsidRDefault="009049B4" w:rsidP="009049B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049B4">
              <w:rPr>
                <w:rFonts w:eastAsia="Times New Roman" w:cs="Calibri"/>
                <w:color w:val="000000"/>
                <w:lang w:eastAsia="ru-RU"/>
              </w:rPr>
              <w:t>28.57</w:t>
            </w:r>
          </w:p>
        </w:tc>
      </w:tr>
      <w:tr w:rsidR="009049B4" w:rsidRPr="009049B4" w:rsidTr="009049B4">
        <w:trPr>
          <w:trHeight w:val="300"/>
        </w:trPr>
        <w:tc>
          <w:tcPr>
            <w:tcW w:w="7933" w:type="dxa"/>
            <w:noWrap/>
            <w:hideMark/>
          </w:tcPr>
          <w:p w:rsidR="009049B4" w:rsidRPr="009049B4" w:rsidRDefault="009049B4" w:rsidP="009049B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049B4">
              <w:rPr>
                <w:rFonts w:eastAsia="Times New Roman" w:cs="Calibri"/>
                <w:color w:val="000000"/>
                <w:lang w:eastAsia="ru-RU"/>
              </w:rPr>
              <w:t>Ремонт люка входа на чердак</w:t>
            </w:r>
          </w:p>
        </w:tc>
        <w:tc>
          <w:tcPr>
            <w:tcW w:w="1412" w:type="dxa"/>
            <w:noWrap/>
            <w:hideMark/>
          </w:tcPr>
          <w:p w:rsidR="009049B4" w:rsidRPr="009049B4" w:rsidRDefault="009049B4" w:rsidP="009049B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049B4">
              <w:rPr>
                <w:rFonts w:eastAsia="Times New Roman" w:cs="Calibri"/>
                <w:color w:val="000000"/>
                <w:lang w:eastAsia="ru-RU"/>
              </w:rPr>
              <w:t>4.85</w:t>
            </w:r>
          </w:p>
        </w:tc>
      </w:tr>
      <w:tr w:rsidR="009049B4" w:rsidRPr="009049B4" w:rsidTr="009049B4">
        <w:trPr>
          <w:trHeight w:val="300"/>
        </w:trPr>
        <w:tc>
          <w:tcPr>
            <w:tcW w:w="7933" w:type="dxa"/>
            <w:noWrap/>
            <w:hideMark/>
          </w:tcPr>
          <w:p w:rsidR="009049B4" w:rsidRPr="009049B4" w:rsidRDefault="009049B4" w:rsidP="009049B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049B4">
              <w:rPr>
                <w:rFonts w:eastAsia="Times New Roman" w:cs="Calibri"/>
                <w:color w:val="000000"/>
                <w:lang w:eastAsia="ru-RU"/>
              </w:rPr>
              <w:t>Ремонт мягкой кровли</w:t>
            </w:r>
          </w:p>
        </w:tc>
        <w:tc>
          <w:tcPr>
            <w:tcW w:w="1412" w:type="dxa"/>
            <w:noWrap/>
            <w:hideMark/>
          </w:tcPr>
          <w:p w:rsidR="009049B4" w:rsidRPr="009049B4" w:rsidRDefault="009049B4" w:rsidP="009049B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049B4">
              <w:rPr>
                <w:rFonts w:eastAsia="Times New Roman" w:cs="Calibri"/>
                <w:color w:val="000000"/>
                <w:lang w:eastAsia="ru-RU"/>
              </w:rPr>
              <w:t>1950.43</w:t>
            </w:r>
          </w:p>
        </w:tc>
      </w:tr>
      <w:tr w:rsidR="009049B4" w:rsidRPr="009049B4" w:rsidTr="009049B4">
        <w:trPr>
          <w:trHeight w:val="300"/>
        </w:trPr>
        <w:tc>
          <w:tcPr>
            <w:tcW w:w="7933" w:type="dxa"/>
            <w:noWrap/>
            <w:hideMark/>
          </w:tcPr>
          <w:p w:rsidR="009049B4" w:rsidRPr="009049B4" w:rsidRDefault="009049B4" w:rsidP="009049B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049B4">
              <w:rPr>
                <w:rFonts w:eastAsia="Times New Roman" w:cs="Calibri"/>
                <w:color w:val="000000"/>
                <w:lang w:eastAsia="ru-RU"/>
              </w:rPr>
              <w:t>Ремонт оконных блоков</w:t>
            </w:r>
          </w:p>
        </w:tc>
        <w:tc>
          <w:tcPr>
            <w:tcW w:w="1412" w:type="dxa"/>
            <w:noWrap/>
            <w:hideMark/>
          </w:tcPr>
          <w:p w:rsidR="009049B4" w:rsidRPr="009049B4" w:rsidRDefault="009049B4" w:rsidP="009049B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049B4">
              <w:rPr>
                <w:rFonts w:eastAsia="Times New Roman" w:cs="Calibri"/>
                <w:color w:val="000000"/>
                <w:lang w:eastAsia="ru-RU"/>
              </w:rPr>
              <w:t>3.75</w:t>
            </w:r>
          </w:p>
        </w:tc>
      </w:tr>
      <w:tr w:rsidR="009049B4" w:rsidRPr="009049B4" w:rsidTr="009049B4">
        <w:trPr>
          <w:trHeight w:val="300"/>
        </w:trPr>
        <w:tc>
          <w:tcPr>
            <w:tcW w:w="7933" w:type="dxa"/>
            <w:noWrap/>
            <w:hideMark/>
          </w:tcPr>
          <w:p w:rsidR="009049B4" w:rsidRPr="009049B4" w:rsidRDefault="009049B4" w:rsidP="009049B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049B4">
              <w:rPr>
                <w:rFonts w:eastAsia="Times New Roman" w:cs="Calibri"/>
                <w:color w:val="000000"/>
                <w:lang w:eastAsia="ru-RU"/>
              </w:rPr>
              <w:t>Ремонт поручней ограждения лестничного марша</w:t>
            </w:r>
          </w:p>
        </w:tc>
        <w:tc>
          <w:tcPr>
            <w:tcW w:w="1412" w:type="dxa"/>
            <w:noWrap/>
            <w:hideMark/>
          </w:tcPr>
          <w:p w:rsidR="009049B4" w:rsidRPr="009049B4" w:rsidRDefault="009049B4" w:rsidP="009049B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049B4">
              <w:rPr>
                <w:rFonts w:eastAsia="Times New Roman" w:cs="Calibri"/>
                <w:color w:val="000000"/>
                <w:lang w:eastAsia="ru-RU"/>
              </w:rPr>
              <w:t>253.25</w:t>
            </w:r>
          </w:p>
        </w:tc>
      </w:tr>
      <w:tr w:rsidR="009049B4" w:rsidRPr="009049B4" w:rsidTr="009049B4">
        <w:trPr>
          <w:trHeight w:val="300"/>
        </w:trPr>
        <w:tc>
          <w:tcPr>
            <w:tcW w:w="7933" w:type="dxa"/>
            <w:noWrap/>
            <w:hideMark/>
          </w:tcPr>
          <w:p w:rsidR="009049B4" w:rsidRPr="009049B4" w:rsidRDefault="009049B4" w:rsidP="009049B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049B4">
              <w:rPr>
                <w:rFonts w:eastAsia="Times New Roman" w:cs="Calibri"/>
                <w:color w:val="000000"/>
                <w:lang w:eastAsia="ru-RU"/>
              </w:rPr>
              <w:t>Ремонт швов наружных стен дома</w:t>
            </w:r>
          </w:p>
        </w:tc>
        <w:tc>
          <w:tcPr>
            <w:tcW w:w="1412" w:type="dxa"/>
            <w:noWrap/>
            <w:hideMark/>
          </w:tcPr>
          <w:p w:rsidR="009049B4" w:rsidRPr="009049B4" w:rsidRDefault="009049B4" w:rsidP="009049B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049B4">
              <w:rPr>
                <w:rFonts w:eastAsia="Times New Roman" w:cs="Calibri"/>
                <w:color w:val="000000"/>
                <w:lang w:eastAsia="ru-RU"/>
              </w:rPr>
              <w:t>11490.14</w:t>
            </w:r>
          </w:p>
        </w:tc>
      </w:tr>
      <w:tr w:rsidR="009049B4" w:rsidRPr="009049B4" w:rsidTr="009049B4">
        <w:trPr>
          <w:trHeight w:val="300"/>
        </w:trPr>
        <w:tc>
          <w:tcPr>
            <w:tcW w:w="7933" w:type="dxa"/>
            <w:noWrap/>
            <w:hideMark/>
          </w:tcPr>
          <w:p w:rsidR="009049B4" w:rsidRPr="009049B4" w:rsidRDefault="009049B4" w:rsidP="009049B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049B4">
              <w:rPr>
                <w:rFonts w:eastAsia="Times New Roman" w:cs="Calibri"/>
                <w:color w:val="000000"/>
                <w:lang w:eastAsia="ru-RU"/>
              </w:rPr>
              <w:t>Смена крана шарового</w:t>
            </w:r>
          </w:p>
        </w:tc>
        <w:tc>
          <w:tcPr>
            <w:tcW w:w="1412" w:type="dxa"/>
            <w:noWrap/>
            <w:hideMark/>
          </w:tcPr>
          <w:p w:rsidR="009049B4" w:rsidRPr="009049B4" w:rsidRDefault="009049B4" w:rsidP="009049B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049B4">
              <w:rPr>
                <w:rFonts w:eastAsia="Times New Roman" w:cs="Calibri"/>
                <w:color w:val="000000"/>
                <w:lang w:eastAsia="ru-RU"/>
              </w:rPr>
              <w:t>114.98</w:t>
            </w:r>
          </w:p>
        </w:tc>
      </w:tr>
      <w:tr w:rsidR="009049B4" w:rsidRPr="009049B4" w:rsidTr="009049B4">
        <w:trPr>
          <w:trHeight w:val="300"/>
        </w:trPr>
        <w:tc>
          <w:tcPr>
            <w:tcW w:w="7933" w:type="dxa"/>
            <w:noWrap/>
            <w:hideMark/>
          </w:tcPr>
          <w:p w:rsidR="009049B4" w:rsidRPr="009049B4" w:rsidRDefault="009049B4" w:rsidP="009049B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049B4">
              <w:rPr>
                <w:rFonts w:eastAsia="Times New Roman" w:cs="Calibri"/>
                <w:color w:val="000000"/>
                <w:lang w:eastAsia="ru-RU"/>
              </w:rPr>
              <w:t>Стрижка кустарника</w:t>
            </w:r>
          </w:p>
        </w:tc>
        <w:tc>
          <w:tcPr>
            <w:tcW w:w="1412" w:type="dxa"/>
            <w:noWrap/>
            <w:hideMark/>
          </w:tcPr>
          <w:p w:rsidR="009049B4" w:rsidRPr="009049B4" w:rsidRDefault="009049B4" w:rsidP="009049B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049B4">
              <w:rPr>
                <w:rFonts w:eastAsia="Times New Roman" w:cs="Calibri"/>
                <w:color w:val="000000"/>
                <w:lang w:eastAsia="ru-RU"/>
              </w:rPr>
              <w:t>13.9</w:t>
            </w:r>
          </w:p>
        </w:tc>
      </w:tr>
      <w:tr w:rsidR="009049B4" w:rsidRPr="009049B4" w:rsidTr="009049B4">
        <w:trPr>
          <w:trHeight w:val="300"/>
        </w:trPr>
        <w:tc>
          <w:tcPr>
            <w:tcW w:w="7933" w:type="dxa"/>
            <w:noWrap/>
            <w:hideMark/>
          </w:tcPr>
          <w:p w:rsidR="009049B4" w:rsidRPr="009049B4" w:rsidRDefault="009049B4" w:rsidP="009049B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049B4">
              <w:rPr>
                <w:rFonts w:eastAsia="Times New Roman" w:cs="Calibri"/>
                <w:color w:val="000000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412" w:type="dxa"/>
            <w:noWrap/>
            <w:hideMark/>
          </w:tcPr>
          <w:p w:rsidR="009049B4" w:rsidRPr="009049B4" w:rsidRDefault="009049B4" w:rsidP="009049B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049B4">
              <w:rPr>
                <w:rFonts w:eastAsia="Times New Roman" w:cs="Calibri"/>
                <w:color w:val="000000"/>
                <w:lang w:eastAsia="ru-RU"/>
              </w:rPr>
              <w:t>8312</w:t>
            </w:r>
          </w:p>
        </w:tc>
      </w:tr>
      <w:tr w:rsidR="009049B4" w:rsidRPr="009049B4" w:rsidTr="009049B4">
        <w:trPr>
          <w:trHeight w:val="300"/>
        </w:trPr>
        <w:tc>
          <w:tcPr>
            <w:tcW w:w="7933" w:type="dxa"/>
            <w:noWrap/>
            <w:hideMark/>
          </w:tcPr>
          <w:p w:rsidR="009049B4" w:rsidRPr="009049B4" w:rsidRDefault="009049B4" w:rsidP="009049B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049B4">
              <w:rPr>
                <w:rFonts w:eastAsia="Times New Roman" w:cs="Calibri"/>
                <w:color w:val="00000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2" w:type="dxa"/>
            <w:noWrap/>
            <w:hideMark/>
          </w:tcPr>
          <w:p w:rsidR="009049B4" w:rsidRPr="009049B4" w:rsidRDefault="009049B4" w:rsidP="009049B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049B4">
              <w:rPr>
                <w:rFonts w:eastAsia="Times New Roman" w:cs="Calibri"/>
                <w:color w:val="000000"/>
                <w:lang w:eastAsia="ru-RU"/>
              </w:rPr>
              <w:t>37400</w:t>
            </w:r>
          </w:p>
        </w:tc>
      </w:tr>
      <w:tr w:rsidR="009049B4" w:rsidRPr="009049B4" w:rsidTr="009049B4">
        <w:trPr>
          <w:trHeight w:val="300"/>
        </w:trPr>
        <w:tc>
          <w:tcPr>
            <w:tcW w:w="7933" w:type="dxa"/>
            <w:noWrap/>
            <w:hideMark/>
          </w:tcPr>
          <w:p w:rsidR="009049B4" w:rsidRPr="009049B4" w:rsidRDefault="009049B4" w:rsidP="009049B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049B4">
              <w:rPr>
                <w:rFonts w:eastAsia="Times New Roman" w:cs="Calibri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412" w:type="dxa"/>
            <w:noWrap/>
            <w:hideMark/>
          </w:tcPr>
          <w:p w:rsidR="009049B4" w:rsidRPr="009049B4" w:rsidRDefault="009049B4" w:rsidP="009049B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049B4">
              <w:rPr>
                <w:rFonts w:eastAsia="Times New Roman" w:cs="Calibri"/>
                <w:color w:val="000000"/>
                <w:lang w:eastAsia="ru-RU"/>
              </w:rPr>
              <w:t>3403.3</w:t>
            </w:r>
          </w:p>
        </w:tc>
      </w:tr>
      <w:tr w:rsidR="009049B4" w:rsidRPr="009049B4" w:rsidTr="009049B4">
        <w:trPr>
          <w:trHeight w:val="300"/>
        </w:trPr>
        <w:tc>
          <w:tcPr>
            <w:tcW w:w="7933" w:type="dxa"/>
            <w:noWrap/>
            <w:hideMark/>
          </w:tcPr>
          <w:p w:rsidR="009049B4" w:rsidRPr="009049B4" w:rsidRDefault="009049B4" w:rsidP="009049B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049B4">
              <w:rPr>
                <w:rFonts w:eastAsia="Times New Roman" w:cs="Calibri"/>
                <w:color w:val="000000"/>
                <w:lang w:eastAsia="ru-RU"/>
              </w:rPr>
              <w:t>Установка замков на чердачные и подвальные двери</w:t>
            </w:r>
          </w:p>
        </w:tc>
        <w:tc>
          <w:tcPr>
            <w:tcW w:w="1412" w:type="dxa"/>
            <w:noWrap/>
            <w:hideMark/>
          </w:tcPr>
          <w:p w:rsidR="009049B4" w:rsidRPr="009049B4" w:rsidRDefault="009049B4" w:rsidP="009049B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049B4">
              <w:rPr>
                <w:rFonts w:eastAsia="Times New Roman" w:cs="Calibri"/>
                <w:color w:val="000000"/>
                <w:lang w:eastAsia="ru-RU"/>
              </w:rPr>
              <w:t>293.31</w:t>
            </w:r>
          </w:p>
        </w:tc>
      </w:tr>
    </w:tbl>
    <w:p w:rsidR="00EC6A30" w:rsidRDefault="00EC6A30" w:rsidP="00EC6A30">
      <w:bookmarkStart w:id="0" w:name="_GoBack"/>
      <w:bookmarkEnd w:id="0"/>
    </w:p>
    <w:p w:rsidR="00C76155" w:rsidRDefault="00C76155"/>
    <w:sectPr w:rsidR="00C76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72"/>
    <w:rsid w:val="00177724"/>
    <w:rsid w:val="00346B72"/>
    <w:rsid w:val="003F31ED"/>
    <w:rsid w:val="00665EEA"/>
    <w:rsid w:val="009049B4"/>
    <w:rsid w:val="00C76155"/>
    <w:rsid w:val="00EC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FD7B4-5141-4B9E-B99D-180F59C6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3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A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1777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9</cp:revision>
  <dcterms:created xsi:type="dcterms:W3CDTF">2018-01-10T10:43:00Z</dcterms:created>
  <dcterms:modified xsi:type="dcterms:W3CDTF">2019-03-26T05:52:00Z</dcterms:modified>
</cp:coreProperties>
</file>