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BB" w:rsidRDefault="002C16BB" w:rsidP="002C16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10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2C16BB" w:rsidRDefault="002C16BB" w:rsidP="002C16B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C16BB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B" w:rsidRDefault="002C16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B" w:rsidRDefault="00191A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67385,98</w:t>
            </w:r>
          </w:p>
        </w:tc>
      </w:tr>
      <w:tr w:rsidR="002C16BB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B" w:rsidRDefault="002C16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B" w:rsidRDefault="00191A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484338,85</w:t>
            </w:r>
          </w:p>
        </w:tc>
      </w:tr>
      <w:tr w:rsidR="002C16BB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B" w:rsidRDefault="002C16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B" w:rsidRDefault="00191A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453684,16</w:t>
            </w:r>
          </w:p>
        </w:tc>
      </w:tr>
      <w:tr w:rsidR="002C16BB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B" w:rsidRDefault="002C16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B" w:rsidRDefault="00191A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98040,67</w:t>
            </w:r>
            <w:bookmarkStart w:id="0" w:name="_GoBack"/>
            <w:bookmarkEnd w:id="0"/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1 169,21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85 509,72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Замена патрона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38,00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3 664,45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1 417,06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4 764,31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19 278,21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14 505,07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2 964,92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21 743,76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108,82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191 077,85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250,16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515,03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25,00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1,59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7 000,95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Ремонт люка входа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838,47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Смена сальниковой набивки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129,96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17,60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36 000,00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5065A6" w:rsidRDefault="00191A68" w:rsidP="00191A68">
            <w:r w:rsidRPr="005065A6">
              <w:t>7 653,00</w:t>
            </w:r>
          </w:p>
        </w:tc>
      </w:tr>
      <w:tr w:rsidR="00191A68" w:rsidTr="00191A6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Pr="00A72EDD" w:rsidRDefault="00191A68" w:rsidP="00191A68">
            <w:r w:rsidRPr="00A72EDD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68" w:rsidRDefault="00191A68" w:rsidP="00191A68">
            <w:r w:rsidRPr="005065A6">
              <w:t>240,00</w:t>
            </w:r>
          </w:p>
        </w:tc>
      </w:tr>
    </w:tbl>
    <w:p w:rsidR="002C16BB" w:rsidRDefault="002C16BB" w:rsidP="002C16BB"/>
    <w:p w:rsidR="00040B36" w:rsidRDefault="00040B36"/>
    <w:sectPr w:rsidR="0004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AC"/>
    <w:rsid w:val="00040B36"/>
    <w:rsid w:val="001768AC"/>
    <w:rsid w:val="00191A68"/>
    <w:rsid w:val="002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159"/>
  <w15:chartTrackingRefBased/>
  <w15:docId w15:val="{8FA8C52D-3733-4D01-B640-C6997F5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2018-03-20T09:57:00Z</dcterms:modified>
</cp:coreProperties>
</file>